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Предоставление госуслуг Росреестра для СНТ, КФХ и кооперативов – теперь только в электронном виде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 1 января 2026 года подавать документы на регистрацию прав и кадастровый учет в электронном виде в обязательном порядке должны крестьянские (фермерские) хозяйства, являющиеся юридическими лицами, а также садовод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ческие и огороднические некоммерческие товарищества, гаражные кооперативы, жилищные и жилищно-строительные кооперативы, товарищества собственников жилья.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1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Это очередной этап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цифровизации услуг Росреестра, который значительно ускоряет и упрощает процесс регистрации прав на недвижимость и предоставления государственных услуг в целом. Напомню, что с 1 марта 2025 года эта норма уже действует для юридических лиц, включая застройщико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 и кредитные организации, – отмечает Оксана Крылова, руководитель Управления Росрестра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Сейчас в деятельность садовых товариществ активно внедряются электронные сервисы. Электронное взаимодействие с Росреестром кратно сокращает время получения государственной услуги и повышается безопасность совершения сделки. Дачникам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не надо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тратить много времени на поездки и ожидание в очередях. Процедура совершается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онлайн, можно отслеживать статус заявки и оперативно получать информацию, – отмечает Владимир Авдеенко, председатель Забайкальского краевого Союза садоводов.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#СНТ #ЭлектронныеУслугиРосреестра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2026-01-22T02:09:31Z</dcterms:modified>
</cp:coreProperties>
</file>